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70EB" w14:textId="1D91D0CB" w:rsidR="00955EEC" w:rsidRPr="0024300E" w:rsidRDefault="00955EEC">
      <w:pPr>
        <w:rPr>
          <w:b/>
          <w:bCs/>
        </w:rPr>
      </w:pPr>
      <w:r w:rsidRPr="0024300E">
        <w:rPr>
          <w:b/>
          <w:bCs/>
        </w:rPr>
        <w:t>Designer Solicitations</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7508"/>
      </w:tblGrid>
      <w:tr w:rsidR="00955EEC" w14:paraId="7433F03D" w14:textId="77777777" w:rsidTr="00BD3117">
        <w:tc>
          <w:tcPr>
            <w:tcW w:w="2572" w:type="dxa"/>
          </w:tcPr>
          <w:p w14:paraId="3584656F" w14:textId="6C7DF5B1" w:rsidR="00955EEC" w:rsidRDefault="00955EEC">
            <w:r>
              <w:t>Institution</w:t>
            </w:r>
            <w:r>
              <w:t>:</w:t>
            </w:r>
          </w:p>
        </w:tc>
        <w:tc>
          <w:tcPr>
            <w:tcW w:w="7508" w:type="dxa"/>
          </w:tcPr>
          <w:p w14:paraId="33343076" w14:textId="6C8B7244" w:rsidR="00955EEC" w:rsidRPr="00955EEC" w:rsidRDefault="00955EEC">
            <w:pPr>
              <w:rPr>
                <w:sz w:val="28"/>
                <w:szCs w:val="28"/>
              </w:rPr>
            </w:pPr>
            <w:r w:rsidRPr="00955EEC">
              <w:rPr>
                <w:sz w:val="28"/>
                <w:szCs w:val="28"/>
              </w:rPr>
              <w:t>Appalachian State University</w:t>
            </w:r>
          </w:p>
        </w:tc>
      </w:tr>
      <w:tr w:rsidR="00955EEC" w14:paraId="3A00F818" w14:textId="77777777" w:rsidTr="00BD3117">
        <w:tc>
          <w:tcPr>
            <w:tcW w:w="2572" w:type="dxa"/>
          </w:tcPr>
          <w:p w14:paraId="0794380B" w14:textId="6217E9AB" w:rsidR="00955EEC" w:rsidRDefault="00955EEC">
            <w:r>
              <w:t>Institution URL</w:t>
            </w:r>
            <w:r>
              <w:t>:</w:t>
            </w:r>
          </w:p>
        </w:tc>
        <w:tc>
          <w:tcPr>
            <w:tcW w:w="7508" w:type="dxa"/>
          </w:tcPr>
          <w:p w14:paraId="5C36B66A" w14:textId="0AB3624B" w:rsidR="00955EEC" w:rsidRDefault="00955EEC">
            <w:hyperlink r:id="rId4" w:history="1">
              <w:r w:rsidRPr="00955EEC">
                <w:rPr>
                  <w:rStyle w:val="Hyperlink"/>
                </w:rPr>
                <w:t>https://facilities.appstate.edu/planning-design-construction/requests-proposals</w:t>
              </w:r>
            </w:hyperlink>
          </w:p>
        </w:tc>
      </w:tr>
      <w:tr w:rsidR="00955EEC" w14:paraId="637A67D6" w14:textId="77777777" w:rsidTr="00BD3117">
        <w:trPr>
          <w:trHeight w:val="20"/>
        </w:trPr>
        <w:tc>
          <w:tcPr>
            <w:tcW w:w="2572" w:type="dxa"/>
          </w:tcPr>
          <w:p w14:paraId="523A86A9" w14:textId="1AB7DBC6" w:rsidR="00955EEC" w:rsidRDefault="00955EEC">
            <w:r>
              <w:t>Project Name:</w:t>
            </w:r>
          </w:p>
        </w:tc>
        <w:tc>
          <w:tcPr>
            <w:tcW w:w="7508" w:type="dxa"/>
          </w:tcPr>
          <w:p w14:paraId="7675B850" w14:textId="77777777" w:rsidR="00955EEC" w:rsidRDefault="00955EEC" w:rsidP="00955EEC">
            <w:r>
              <w:t>Open-End Services Agreements for Informal Projects</w:t>
            </w:r>
          </w:p>
          <w:p w14:paraId="2A4CE859" w14:textId="77777777" w:rsidR="00955EEC" w:rsidRDefault="00955EEC"/>
        </w:tc>
      </w:tr>
      <w:tr w:rsidR="00955EEC" w14:paraId="42BBA842" w14:textId="77777777" w:rsidTr="00BD3117">
        <w:tc>
          <w:tcPr>
            <w:tcW w:w="2572" w:type="dxa"/>
          </w:tcPr>
          <w:p w14:paraId="69EE5DD9" w14:textId="0261D2D2" w:rsidR="00955EEC" w:rsidRDefault="00955EEC">
            <w:r>
              <w:t>Type of Services:</w:t>
            </w:r>
          </w:p>
        </w:tc>
        <w:tc>
          <w:tcPr>
            <w:tcW w:w="7508" w:type="dxa"/>
          </w:tcPr>
          <w:p w14:paraId="4AB3CC66" w14:textId="77777777" w:rsidR="00955EEC" w:rsidRDefault="00955EEC" w:rsidP="00955EEC">
            <w:r>
              <w:t>Architectural/Engineering</w:t>
            </w:r>
          </w:p>
          <w:p w14:paraId="78933741" w14:textId="77777777" w:rsidR="00955EEC" w:rsidRDefault="00955EEC"/>
        </w:tc>
      </w:tr>
      <w:tr w:rsidR="00955EEC" w14:paraId="7029B6A6" w14:textId="77777777" w:rsidTr="00BD3117">
        <w:trPr>
          <w:trHeight w:val="144"/>
        </w:trPr>
        <w:tc>
          <w:tcPr>
            <w:tcW w:w="2572" w:type="dxa"/>
          </w:tcPr>
          <w:p w14:paraId="3432B854" w14:textId="5589FA97" w:rsidR="00955EEC" w:rsidRDefault="00955EEC">
            <w:r>
              <w:t>Project Contact:</w:t>
            </w:r>
          </w:p>
        </w:tc>
        <w:tc>
          <w:tcPr>
            <w:tcW w:w="7508" w:type="dxa"/>
          </w:tcPr>
          <w:p w14:paraId="528FC878" w14:textId="77777777" w:rsidR="00955EEC" w:rsidRDefault="00955EEC" w:rsidP="00955EEC">
            <w:r>
              <w:t>Holly Ricker</w:t>
            </w:r>
          </w:p>
          <w:p w14:paraId="18D64BE1" w14:textId="77777777" w:rsidR="00955EEC" w:rsidRDefault="00955EEC" w:rsidP="00955EEC">
            <w:pPr>
              <w:ind w:firstLine="720"/>
            </w:pPr>
          </w:p>
        </w:tc>
      </w:tr>
      <w:tr w:rsidR="00955EEC" w14:paraId="16C98856" w14:textId="77777777" w:rsidTr="00BD3117">
        <w:tc>
          <w:tcPr>
            <w:tcW w:w="2572" w:type="dxa"/>
          </w:tcPr>
          <w:p w14:paraId="0B50FC30" w14:textId="37C1FC40" w:rsidR="00955EEC" w:rsidRDefault="00955EEC">
            <w:r>
              <w:t>Contact Number:</w:t>
            </w:r>
          </w:p>
        </w:tc>
        <w:tc>
          <w:tcPr>
            <w:tcW w:w="7508" w:type="dxa"/>
          </w:tcPr>
          <w:p w14:paraId="3CE776E8" w14:textId="77BF7280" w:rsidR="00955EEC" w:rsidRDefault="00955EEC" w:rsidP="00955EEC">
            <w:pPr>
              <w:tabs>
                <w:tab w:val="left" w:pos="1612"/>
              </w:tabs>
            </w:pPr>
            <w:r>
              <w:t>(828) 262-7195</w:t>
            </w:r>
          </w:p>
        </w:tc>
      </w:tr>
      <w:tr w:rsidR="00955EEC" w14:paraId="0C38F143" w14:textId="77777777" w:rsidTr="00BD3117">
        <w:tc>
          <w:tcPr>
            <w:tcW w:w="2572" w:type="dxa"/>
          </w:tcPr>
          <w:p w14:paraId="4C800DDA" w14:textId="33926395" w:rsidR="00955EEC" w:rsidRDefault="00955EEC">
            <w:r>
              <w:t>Contact Email:</w:t>
            </w:r>
          </w:p>
        </w:tc>
        <w:tc>
          <w:tcPr>
            <w:tcW w:w="7508" w:type="dxa"/>
          </w:tcPr>
          <w:p w14:paraId="53BDDB4B" w14:textId="77777777" w:rsidR="00955EEC" w:rsidRDefault="00955EEC" w:rsidP="00955EEC">
            <w:hyperlink r:id="rId5" w:history="1">
              <w:r w:rsidRPr="00ED4B8E">
                <w:rPr>
                  <w:rStyle w:val="Hyperlink"/>
                </w:rPr>
                <w:t>Rickerht@appstate.edu</w:t>
              </w:r>
            </w:hyperlink>
          </w:p>
          <w:p w14:paraId="67A05064" w14:textId="77777777" w:rsidR="00955EEC" w:rsidRDefault="00955EEC"/>
        </w:tc>
      </w:tr>
      <w:tr w:rsidR="00BD3117" w14:paraId="343CF6CD" w14:textId="77777777" w:rsidTr="00BD3117">
        <w:tc>
          <w:tcPr>
            <w:tcW w:w="2572" w:type="dxa"/>
          </w:tcPr>
          <w:p w14:paraId="2867704D" w14:textId="4C66A069" w:rsidR="00BD3117" w:rsidRDefault="00BD3117">
            <w:r>
              <w:t>Contact Mailing Address:</w:t>
            </w:r>
          </w:p>
        </w:tc>
        <w:tc>
          <w:tcPr>
            <w:tcW w:w="7508" w:type="dxa"/>
          </w:tcPr>
          <w:p w14:paraId="3F2FC625" w14:textId="77777777" w:rsidR="00BD3117" w:rsidRDefault="00BD3117" w:rsidP="00955EEC">
            <w:r>
              <w:t>Planning Design and Construction</w:t>
            </w:r>
          </w:p>
          <w:p w14:paraId="0B2AE0D9" w14:textId="77777777" w:rsidR="00BD3117" w:rsidRDefault="00BD3117" w:rsidP="00955EEC">
            <w:r>
              <w:t>2458 Hwy 105 S,</w:t>
            </w:r>
          </w:p>
          <w:p w14:paraId="234BF684" w14:textId="20170740" w:rsidR="00BD3117" w:rsidRDefault="00BD3117" w:rsidP="00955EEC">
            <w:r>
              <w:t>Boone, NC 28607</w:t>
            </w:r>
          </w:p>
        </w:tc>
      </w:tr>
      <w:tr w:rsidR="00955EEC" w14:paraId="28AAB087" w14:textId="77777777" w:rsidTr="00BD3117">
        <w:tc>
          <w:tcPr>
            <w:tcW w:w="2572" w:type="dxa"/>
          </w:tcPr>
          <w:p w14:paraId="7F8C3E26" w14:textId="623F996E" w:rsidR="00955EEC" w:rsidRDefault="00955EEC">
            <w:r>
              <w:t>Closing Date:</w:t>
            </w:r>
          </w:p>
        </w:tc>
        <w:tc>
          <w:tcPr>
            <w:tcW w:w="7508" w:type="dxa"/>
          </w:tcPr>
          <w:p w14:paraId="29BCFE4F" w14:textId="77777777" w:rsidR="00955EEC" w:rsidRPr="00BD3117" w:rsidRDefault="00955EEC" w:rsidP="00955EEC">
            <w:pPr>
              <w:rPr>
                <w:color w:val="FF0000"/>
              </w:rPr>
            </w:pPr>
            <w:r w:rsidRPr="00BD3117">
              <w:rPr>
                <w:color w:val="FF0000"/>
              </w:rPr>
              <w:t>07/30/2026</w:t>
            </w:r>
          </w:p>
          <w:p w14:paraId="42393B74" w14:textId="77777777" w:rsidR="00955EEC" w:rsidRPr="00BD3117" w:rsidRDefault="00955EEC">
            <w:pPr>
              <w:rPr>
                <w:color w:val="FF0000"/>
              </w:rPr>
            </w:pPr>
          </w:p>
        </w:tc>
      </w:tr>
      <w:tr w:rsidR="00955EEC" w14:paraId="1C06D982" w14:textId="77777777" w:rsidTr="00BD3117">
        <w:tc>
          <w:tcPr>
            <w:tcW w:w="2572" w:type="dxa"/>
          </w:tcPr>
          <w:p w14:paraId="3742E749" w14:textId="22DD9422" w:rsidR="00955EEC" w:rsidRDefault="00955EEC">
            <w:r>
              <w:t>Project Description:</w:t>
            </w:r>
            <w:r>
              <w:tab/>
            </w:r>
          </w:p>
        </w:tc>
        <w:tc>
          <w:tcPr>
            <w:tcW w:w="7508" w:type="dxa"/>
          </w:tcPr>
          <w:p w14:paraId="63DF7A34" w14:textId="5D02A6B1" w:rsidR="00955EEC" w:rsidRPr="00BD3117" w:rsidRDefault="00955EEC" w:rsidP="00955EEC">
            <w:pPr>
              <w:rPr>
                <w:rStyle w:val="SubtleEmphasis"/>
              </w:rPr>
            </w:pPr>
            <w:r w:rsidRPr="00BD3117">
              <w:rPr>
                <w:rStyle w:val="SubtleEmphasis"/>
              </w:rPr>
              <w:t>Appalachian State University (</w:t>
            </w:r>
            <w:proofErr w:type="spellStart"/>
            <w:r w:rsidRPr="00BD3117">
              <w:rPr>
                <w:rStyle w:val="SubtleEmphasis"/>
              </w:rPr>
              <w:t>AppState</w:t>
            </w:r>
            <w:proofErr w:type="spellEnd"/>
            <w:r w:rsidRPr="00BD3117">
              <w:rPr>
                <w:rStyle w:val="SubtleEmphasis"/>
              </w:rPr>
              <w:t>) is accepting submittals for design services relate</w:t>
            </w:r>
            <w:r w:rsidRPr="00BD3117">
              <w:rPr>
                <w:rStyle w:val="SubtleEmphasis"/>
              </w:rPr>
              <w:t>d</w:t>
            </w:r>
            <w:r w:rsidRPr="00BD3117">
              <w:rPr>
                <w:rStyle w:val="SubtleEmphasis"/>
              </w:rPr>
              <w:t xml:space="preserve"> to small renovation and construction projects. The Open-End Agreements will be utilized on informal project on </w:t>
            </w:r>
            <w:proofErr w:type="gramStart"/>
            <w:r w:rsidRPr="00BD3117">
              <w:rPr>
                <w:rStyle w:val="SubtleEmphasis"/>
              </w:rPr>
              <w:t>as-needed</w:t>
            </w:r>
            <w:proofErr w:type="gramEnd"/>
            <w:r w:rsidRPr="00BD3117">
              <w:rPr>
                <w:rStyle w:val="SubtleEmphasis"/>
              </w:rPr>
              <w:t xml:space="preserve"> basis for up to a two-year period in the following disciplines:</w:t>
            </w:r>
          </w:p>
          <w:p w14:paraId="0F600EDC" w14:textId="77777777" w:rsidR="00955EEC" w:rsidRPr="00BD3117" w:rsidRDefault="00955EEC" w:rsidP="00955EEC">
            <w:pPr>
              <w:rPr>
                <w:rStyle w:val="SubtleEmphasis"/>
              </w:rPr>
            </w:pPr>
            <w:r w:rsidRPr="00BD3117">
              <w:rPr>
                <w:rStyle w:val="SubtleEmphasis"/>
              </w:rPr>
              <w:t xml:space="preserve"> ·         Architectural</w:t>
            </w:r>
          </w:p>
          <w:p w14:paraId="7326CBF6" w14:textId="2BE10EFD" w:rsidR="00955EEC" w:rsidRPr="00BD3117" w:rsidRDefault="00955EEC" w:rsidP="00955EEC">
            <w:pPr>
              <w:rPr>
                <w:rStyle w:val="SubtleEmphasis"/>
              </w:rPr>
            </w:pPr>
            <w:r w:rsidRPr="00BD3117">
              <w:rPr>
                <w:rStyle w:val="SubtleEmphasis"/>
              </w:rPr>
              <w:t xml:space="preserve"> ·         Asbestos Abatement (Design)</w:t>
            </w:r>
          </w:p>
          <w:p w14:paraId="326B857E" w14:textId="77777777" w:rsidR="00955EEC" w:rsidRPr="00BD3117" w:rsidRDefault="00955EEC" w:rsidP="00955EEC">
            <w:pPr>
              <w:rPr>
                <w:rStyle w:val="SubtleEmphasis"/>
              </w:rPr>
            </w:pPr>
            <w:r w:rsidRPr="00BD3117">
              <w:rPr>
                <w:rStyle w:val="SubtleEmphasis"/>
              </w:rPr>
              <w:t>·         Commissioning Consultants</w:t>
            </w:r>
          </w:p>
          <w:p w14:paraId="61ED069E" w14:textId="77777777" w:rsidR="00955EEC" w:rsidRPr="00BD3117" w:rsidRDefault="00955EEC" w:rsidP="00955EEC">
            <w:pPr>
              <w:rPr>
                <w:rStyle w:val="SubtleEmphasis"/>
              </w:rPr>
            </w:pPr>
            <w:r w:rsidRPr="00BD3117">
              <w:rPr>
                <w:rStyle w:val="SubtleEmphasis"/>
              </w:rPr>
              <w:t>·         Civil &amp; Transportation Engineering</w:t>
            </w:r>
          </w:p>
          <w:p w14:paraId="5D23BF0D" w14:textId="77777777" w:rsidR="00955EEC" w:rsidRPr="00BD3117" w:rsidRDefault="00955EEC" w:rsidP="00955EEC">
            <w:pPr>
              <w:rPr>
                <w:rStyle w:val="SubtleEmphasis"/>
              </w:rPr>
            </w:pPr>
            <w:r w:rsidRPr="00BD3117">
              <w:rPr>
                <w:rStyle w:val="SubtleEmphasis"/>
              </w:rPr>
              <w:t>·         Landscape Architect</w:t>
            </w:r>
          </w:p>
          <w:p w14:paraId="3F6545E4" w14:textId="77777777" w:rsidR="00955EEC" w:rsidRPr="00BD3117" w:rsidRDefault="00955EEC" w:rsidP="00955EEC">
            <w:pPr>
              <w:rPr>
                <w:rStyle w:val="SubtleEmphasis"/>
              </w:rPr>
            </w:pPr>
            <w:r w:rsidRPr="00BD3117">
              <w:rPr>
                <w:rStyle w:val="SubtleEmphasis"/>
              </w:rPr>
              <w:t>·         Mechanical, Electrical, Plumbing (MEP) Engineering</w:t>
            </w:r>
          </w:p>
          <w:p w14:paraId="2B371272" w14:textId="77777777" w:rsidR="00955EEC" w:rsidRPr="00BD3117" w:rsidRDefault="00955EEC" w:rsidP="00955EEC">
            <w:pPr>
              <w:rPr>
                <w:rStyle w:val="SubtleEmphasis"/>
              </w:rPr>
            </w:pPr>
            <w:r w:rsidRPr="00BD3117">
              <w:rPr>
                <w:rStyle w:val="SubtleEmphasis"/>
              </w:rPr>
              <w:t>·         Materials Testing/ Geotechnical Engineering</w:t>
            </w:r>
          </w:p>
          <w:p w14:paraId="7ACB785A" w14:textId="77777777" w:rsidR="00955EEC" w:rsidRPr="00BD3117" w:rsidRDefault="00955EEC" w:rsidP="00955EEC">
            <w:pPr>
              <w:rPr>
                <w:rStyle w:val="SubtleEmphasis"/>
              </w:rPr>
            </w:pPr>
            <w:r w:rsidRPr="00BD3117">
              <w:rPr>
                <w:rStyle w:val="SubtleEmphasis"/>
              </w:rPr>
              <w:t>·         Building Envelope</w:t>
            </w:r>
          </w:p>
          <w:p w14:paraId="6AD505D6" w14:textId="77777777" w:rsidR="00955EEC" w:rsidRPr="00BD3117" w:rsidRDefault="00955EEC" w:rsidP="00955EEC">
            <w:pPr>
              <w:rPr>
                <w:rStyle w:val="SubtleEmphasis"/>
              </w:rPr>
            </w:pPr>
            <w:r w:rsidRPr="00BD3117">
              <w:rPr>
                <w:rStyle w:val="SubtleEmphasis"/>
              </w:rPr>
              <w:t>·         Structural Engineering</w:t>
            </w:r>
          </w:p>
          <w:p w14:paraId="0439E20C" w14:textId="21E23DEB" w:rsidR="00955EEC" w:rsidRPr="00BD3117" w:rsidRDefault="00955EEC" w:rsidP="00955EEC">
            <w:pPr>
              <w:rPr>
                <w:rStyle w:val="SubtleEmphasis"/>
              </w:rPr>
            </w:pPr>
            <w:r w:rsidRPr="00BD3117">
              <w:rPr>
                <w:rStyle w:val="SubtleEmphasis"/>
              </w:rPr>
              <w:t>·         Surveying</w:t>
            </w:r>
          </w:p>
          <w:p w14:paraId="0A50BB04" w14:textId="77777777" w:rsidR="00BD3117" w:rsidRDefault="00BD3117" w:rsidP="00955EEC">
            <w:pPr>
              <w:shd w:val="clear" w:color="auto" w:fill="FFFFFF"/>
              <w:rPr>
                <w:rStyle w:val="SubtleEmphasis"/>
              </w:rPr>
            </w:pPr>
          </w:p>
          <w:p w14:paraId="32D12632" w14:textId="51ECF3C5" w:rsidR="00955EEC" w:rsidRPr="00BD3117" w:rsidRDefault="00955EEC" w:rsidP="00955EEC">
            <w:pPr>
              <w:shd w:val="clear" w:color="auto" w:fill="FFFFFF"/>
              <w:rPr>
                <w:rStyle w:val="SubtleEmphasis"/>
              </w:rPr>
            </w:pPr>
            <w:proofErr w:type="spellStart"/>
            <w:r w:rsidRPr="00BD3117">
              <w:rPr>
                <w:rStyle w:val="SubtleEmphasis"/>
              </w:rPr>
              <w:t>AppState</w:t>
            </w:r>
            <w:proofErr w:type="spellEnd"/>
            <w:r w:rsidRPr="00BD3117">
              <w:rPr>
                <w:rStyle w:val="SubtleEmphasis"/>
              </w:rPr>
              <w:t xml:space="preserve"> will choose between three and five firms for each discipline.  Please note that firms must be licensed in the State of North Carolina.  The following items must be adhered to and/or in your submission:</w:t>
            </w:r>
          </w:p>
          <w:p w14:paraId="1CB32D46" w14:textId="77777777" w:rsidR="00955EEC" w:rsidRPr="00BD3117" w:rsidRDefault="00955EEC" w:rsidP="00955EEC">
            <w:pPr>
              <w:rPr>
                <w:rStyle w:val="SubtleEmphasis"/>
              </w:rPr>
            </w:pPr>
            <w:r w:rsidRPr="00BD3117">
              <w:rPr>
                <w:rStyle w:val="SubtleEmphasis"/>
              </w:rPr>
              <w:t>·         Letter of Interest,</w:t>
            </w:r>
          </w:p>
          <w:p w14:paraId="20DC997E" w14:textId="77777777" w:rsidR="00955EEC" w:rsidRPr="00BD3117" w:rsidRDefault="00955EEC" w:rsidP="00955EEC">
            <w:pPr>
              <w:rPr>
                <w:rStyle w:val="SubtleEmphasis"/>
              </w:rPr>
            </w:pPr>
            <w:r w:rsidRPr="00BD3117">
              <w:rPr>
                <w:rStyle w:val="SubtleEmphasis"/>
              </w:rPr>
              <w:t xml:space="preserve">·         SF-330 </w:t>
            </w:r>
            <w:proofErr w:type="gramStart"/>
            <w:r w:rsidRPr="00BD3117">
              <w:rPr>
                <w:rStyle w:val="SubtleEmphasis"/>
              </w:rPr>
              <w:t>form that</w:t>
            </w:r>
            <w:proofErr w:type="gramEnd"/>
            <w:r w:rsidRPr="00BD3117">
              <w:rPr>
                <w:rStyle w:val="SubtleEmphasis"/>
              </w:rPr>
              <w:t xml:space="preserve"> clearly identifies project types and experiences.</w:t>
            </w:r>
          </w:p>
          <w:p w14:paraId="49F9400E" w14:textId="77777777" w:rsidR="00955EEC" w:rsidRPr="00BD3117" w:rsidRDefault="00955EEC" w:rsidP="00955EEC">
            <w:pPr>
              <w:rPr>
                <w:rStyle w:val="SubtleEmphasis"/>
              </w:rPr>
            </w:pPr>
            <w:r w:rsidRPr="00BD3117">
              <w:rPr>
                <w:rStyle w:val="SubtleEmphasis"/>
              </w:rPr>
              <w:t>·         Limit SF-330’s to no more than 30 pages</w:t>
            </w:r>
          </w:p>
          <w:p w14:paraId="5FED4F03" w14:textId="2DFD1E6D" w:rsidR="00955EEC" w:rsidRPr="00BD3117" w:rsidRDefault="00955EEC" w:rsidP="00955EEC">
            <w:pPr>
              <w:rPr>
                <w:rStyle w:val="SubtleEmphasis"/>
              </w:rPr>
            </w:pPr>
            <w:r w:rsidRPr="00BD3117">
              <w:rPr>
                <w:rStyle w:val="SubtleEmphasis"/>
              </w:rPr>
              <w:t>·         Submit ONE (1) HARD COPY and ONE (1) ELECTRONIC PDF COPY</w:t>
            </w:r>
          </w:p>
          <w:p w14:paraId="2198FF56" w14:textId="63C57C49" w:rsidR="00955EEC" w:rsidRPr="00BD3117" w:rsidRDefault="00955EEC" w:rsidP="00955EEC">
            <w:pPr>
              <w:rPr>
                <w:rStyle w:val="SubtleEmphasis"/>
              </w:rPr>
            </w:pPr>
            <w:r w:rsidRPr="00BD3117">
              <w:rPr>
                <w:rStyle w:val="SubtleEmphasis"/>
              </w:rPr>
              <w:t> If submitting for more than one discipline, please submit a separate package for each discipline.</w:t>
            </w:r>
          </w:p>
          <w:p w14:paraId="4284D00C" w14:textId="77777777" w:rsidR="00955EEC" w:rsidRPr="00BD3117" w:rsidRDefault="00955EEC" w:rsidP="00955EEC">
            <w:pPr>
              <w:rPr>
                <w:rStyle w:val="SubtleEmphasis"/>
              </w:rPr>
            </w:pPr>
          </w:p>
          <w:p w14:paraId="07E65F42" w14:textId="77777777" w:rsidR="00955EEC" w:rsidRPr="00BD3117" w:rsidRDefault="00955EEC" w:rsidP="00955EEC">
            <w:pPr>
              <w:rPr>
                <w:rStyle w:val="SubtleEmphasis"/>
              </w:rPr>
            </w:pPr>
          </w:p>
          <w:p w14:paraId="1CAFB6DC" w14:textId="77777777" w:rsidR="00955EEC" w:rsidRPr="00BD3117" w:rsidRDefault="00955EEC">
            <w:pPr>
              <w:rPr>
                <w:rStyle w:val="SubtleEmphasis"/>
              </w:rPr>
            </w:pPr>
          </w:p>
        </w:tc>
      </w:tr>
    </w:tbl>
    <w:p w14:paraId="6FBBFFFD" w14:textId="77777777" w:rsidR="00955EEC" w:rsidRDefault="00955EEC" w:rsidP="00955EEC">
      <w:pPr>
        <w:spacing w:after="0" w:line="240" w:lineRule="auto"/>
      </w:pPr>
    </w:p>
    <w:sectPr w:rsidR="00955EEC" w:rsidSect="0024300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EC"/>
    <w:rsid w:val="0024300E"/>
    <w:rsid w:val="00744CFA"/>
    <w:rsid w:val="00955EEC"/>
    <w:rsid w:val="00BD3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857D"/>
  <w15:chartTrackingRefBased/>
  <w15:docId w15:val="{08FE55DA-6A51-41C0-8F19-F2D821AF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5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5E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5E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5E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5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5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5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5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5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5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EEC"/>
    <w:rPr>
      <w:rFonts w:eastAsiaTheme="majorEastAsia" w:cstheme="majorBidi"/>
      <w:color w:val="272727" w:themeColor="text1" w:themeTint="D8"/>
    </w:rPr>
  </w:style>
  <w:style w:type="paragraph" w:styleId="Title">
    <w:name w:val="Title"/>
    <w:basedOn w:val="Normal"/>
    <w:next w:val="Normal"/>
    <w:link w:val="TitleChar"/>
    <w:uiPriority w:val="10"/>
    <w:qFormat/>
    <w:rsid w:val="00955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EEC"/>
    <w:pPr>
      <w:spacing w:before="160"/>
      <w:jc w:val="center"/>
    </w:pPr>
    <w:rPr>
      <w:i/>
      <w:iCs/>
      <w:color w:val="404040" w:themeColor="text1" w:themeTint="BF"/>
    </w:rPr>
  </w:style>
  <w:style w:type="character" w:customStyle="1" w:styleId="QuoteChar">
    <w:name w:val="Quote Char"/>
    <w:basedOn w:val="DefaultParagraphFont"/>
    <w:link w:val="Quote"/>
    <w:uiPriority w:val="29"/>
    <w:rsid w:val="00955EEC"/>
    <w:rPr>
      <w:i/>
      <w:iCs/>
      <w:color w:val="404040" w:themeColor="text1" w:themeTint="BF"/>
    </w:rPr>
  </w:style>
  <w:style w:type="paragraph" w:styleId="ListParagraph">
    <w:name w:val="List Paragraph"/>
    <w:basedOn w:val="Normal"/>
    <w:uiPriority w:val="34"/>
    <w:qFormat/>
    <w:rsid w:val="00955EEC"/>
    <w:pPr>
      <w:ind w:left="720"/>
      <w:contextualSpacing/>
    </w:pPr>
  </w:style>
  <w:style w:type="character" w:styleId="IntenseEmphasis">
    <w:name w:val="Intense Emphasis"/>
    <w:basedOn w:val="DefaultParagraphFont"/>
    <w:uiPriority w:val="21"/>
    <w:qFormat/>
    <w:rsid w:val="00955EEC"/>
    <w:rPr>
      <w:i/>
      <w:iCs/>
      <w:color w:val="0F4761" w:themeColor="accent1" w:themeShade="BF"/>
    </w:rPr>
  </w:style>
  <w:style w:type="paragraph" w:styleId="IntenseQuote">
    <w:name w:val="Intense Quote"/>
    <w:basedOn w:val="Normal"/>
    <w:next w:val="Normal"/>
    <w:link w:val="IntenseQuoteChar"/>
    <w:uiPriority w:val="30"/>
    <w:qFormat/>
    <w:rsid w:val="00955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5EEC"/>
    <w:rPr>
      <w:i/>
      <w:iCs/>
      <w:color w:val="0F4761" w:themeColor="accent1" w:themeShade="BF"/>
    </w:rPr>
  </w:style>
  <w:style w:type="character" w:styleId="IntenseReference">
    <w:name w:val="Intense Reference"/>
    <w:basedOn w:val="DefaultParagraphFont"/>
    <w:uiPriority w:val="32"/>
    <w:qFormat/>
    <w:rsid w:val="00955EEC"/>
    <w:rPr>
      <w:b/>
      <w:bCs/>
      <w:smallCaps/>
      <w:color w:val="0F4761" w:themeColor="accent1" w:themeShade="BF"/>
      <w:spacing w:val="5"/>
    </w:rPr>
  </w:style>
  <w:style w:type="table" w:styleId="TableGrid">
    <w:name w:val="Table Grid"/>
    <w:basedOn w:val="TableNormal"/>
    <w:uiPriority w:val="39"/>
    <w:rsid w:val="0095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5EEC"/>
    <w:rPr>
      <w:color w:val="467886" w:themeColor="hyperlink"/>
      <w:u w:val="single"/>
    </w:rPr>
  </w:style>
  <w:style w:type="character" w:styleId="UnresolvedMention">
    <w:name w:val="Unresolved Mention"/>
    <w:basedOn w:val="DefaultParagraphFont"/>
    <w:uiPriority w:val="99"/>
    <w:semiHidden/>
    <w:unhideWhenUsed/>
    <w:rsid w:val="00955EEC"/>
    <w:rPr>
      <w:color w:val="605E5C"/>
      <w:shd w:val="clear" w:color="auto" w:fill="E1DFDD"/>
    </w:rPr>
  </w:style>
  <w:style w:type="character" w:styleId="SubtleEmphasis">
    <w:name w:val="Subtle Emphasis"/>
    <w:basedOn w:val="DefaultParagraphFont"/>
    <w:uiPriority w:val="19"/>
    <w:qFormat/>
    <w:rsid w:val="00955E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ickerht@appstate.edu" TargetMode="External"/><Relationship Id="rId4" Type="http://schemas.openxmlformats.org/officeDocument/2006/relationships/hyperlink" Target="https://facilities.appstate.edu/planning-design-construction/requests-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Appalachian State University</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Ricker</dc:creator>
  <cp:keywords/>
  <dc:description/>
  <cp:lastModifiedBy>Holly Ricker</cp:lastModifiedBy>
  <cp:revision>1</cp:revision>
  <dcterms:created xsi:type="dcterms:W3CDTF">2026-05-28T14:15:00Z</dcterms:created>
  <dcterms:modified xsi:type="dcterms:W3CDTF">2026-05-28T14:43:00Z</dcterms:modified>
</cp:coreProperties>
</file>