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1332" w14:textId="77777777" w:rsidR="007C7348" w:rsidRDefault="00000000">
      <w:pPr>
        <w:ind w:left="1456"/>
        <w:rPr>
          <w:sz w:val="20"/>
        </w:rPr>
      </w:pPr>
      <w:r>
        <w:rPr>
          <w:noProof/>
          <w:sz w:val="20"/>
        </w:rPr>
        <w:drawing>
          <wp:inline distT="0" distB="0" distL="0" distR="0" wp14:anchorId="534F396A" wp14:editId="1185F04A">
            <wp:extent cx="5027151" cy="1048511"/>
            <wp:effectExtent l="0" t="0" r="0" b="0"/>
            <wp:docPr id="1" name="Image 1" descr="Facili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ities Operation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151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5602" w14:textId="77777777" w:rsidR="007C7348" w:rsidRDefault="007C7348">
      <w:pPr>
        <w:pStyle w:val="BodyText"/>
      </w:pPr>
    </w:p>
    <w:p w14:paraId="470A5355" w14:textId="77777777" w:rsidR="007C7348" w:rsidRDefault="007C7348">
      <w:pPr>
        <w:pStyle w:val="BodyText"/>
        <w:spacing w:before="45"/>
      </w:pPr>
    </w:p>
    <w:p w14:paraId="722BBE17" w14:textId="77777777" w:rsidR="007C7348" w:rsidRDefault="00000000">
      <w:pPr>
        <w:pStyle w:val="BodyText"/>
        <w:ind w:left="2370" w:right="1631" w:hanging="442"/>
      </w:pPr>
      <w:r>
        <w:rPr>
          <w:u w:val="single"/>
        </w:rPr>
        <w:t>Facilities</w:t>
      </w:r>
      <w:r>
        <w:rPr>
          <w:spacing w:val="-6"/>
          <w:u w:val="single"/>
        </w:rPr>
        <w:t xml:space="preserve"> </w:t>
      </w:r>
      <w:r>
        <w:rPr>
          <w:u w:val="single"/>
        </w:rPr>
        <w:t>Operations</w:t>
      </w:r>
      <w:r>
        <w:rPr>
          <w:spacing w:val="-7"/>
          <w:u w:val="single"/>
        </w:rPr>
        <w:t xml:space="preserve"> </w:t>
      </w:r>
      <w:r>
        <w:rPr>
          <w:u w:val="single"/>
        </w:rPr>
        <w:t>Pre-Approval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Requests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Funding</w:t>
      </w:r>
      <w:r>
        <w:rPr>
          <w:spacing w:val="-9"/>
          <w:u w:val="single"/>
        </w:rPr>
        <w:t xml:space="preserve"> </w:t>
      </w:r>
      <w:r>
        <w:rPr>
          <w:u w:val="single"/>
        </w:rPr>
        <w:t>Requirements</w:t>
      </w:r>
      <w:r>
        <w:t xml:space="preserve"> </w:t>
      </w:r>
      <w:r>
        <w:rPr>
          <w:u w:val="single"/>
        </w:rPr>
        <w:t>Appalachian State University – Chrome River On-Line Travel</w:t>
      </w:r>
    </w:p>
    <w:p w14:paraId="13286CDF" w14:textId="77777777" w:rsidR="007C7348" w:rsidRDefault="007C7348">
      <w:pPr>
        <w:pStyle w:val="BodyText"/>
      </w:pPr>
    </w:p>
    <w:p w14:paraId="10E56BE0" w14:textId="77777777" w:rsidR="007C7348" w:rsidRDefault="007C7348">
      <w:pPr>
        <w:pStyle w:val="BodyText"/>
      </w:pPr>
    </w:p>
    <w:p w14:paraId="4C682114" w14:textId="77777777" w:rsidR="007C7348" w:rsidRDefault="007C7348">
      <w:pPr>
        <w:pStyle w:val="BodyText"/>
        <w:spacing w:before="217"/>
      </w:pPr>
    </w:p>
    <w:p w14:paraId="51C9D8A7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Pre-Approval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47895715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spacing w:before="275"/>
        <w:rPr>
          <w:sz w:val="24"/>
        </w:rPr>
      </w:pP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Forms</w:t>
      </w:r>
    </w:p>
    <w:p w14:paraId="7ADEA75A" w14:textId="77777777" w:rsidR="007C7348" w:rsidRDefault="007C7348">
      <w:pPr>
        <w:pStyle w:val="BodyText"/>
        <w:spacing w:before="42"/>
      </w:pPr>
    </w:p>
    <w:p w14:paraId="4AC72905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spacing w:line="294" w:lineRule="exact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Signatures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Approval</w:t>
      </w:r>
    </w:p>
    <w:p w14:paraId="557D9249" w14:textId="77777777" w:rsidR="007C7348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line="286" w:lineRule="exact"/>
        <w:ind w:left="1250" w:hanging="359"/>
        <w:rPr>
          <w:sz w:val="24"/>
        </w:rPr>
      </w:pPr>
      <w:r>
        <w:rPr>
          <w:sz w:val="24"/>
          <w:u w:val="single"/>
        </w:rPr>
        <w:t xml:space="preserve">Direct </w:t>
      </w:r>
      <w:r>
        <w:rPr>
          <w:spacing w:val="-2"/>
          <w:sz w:val="24"/>
          <w:u w:val="single"/>
        </w:rPr>
        <w:t>Supervisor</w:t>
      </w:r>
    </w:p>
    <w:p w14:paraId="4D61E2D2" w14:textId="77777777" w:rsidR="007C7348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line="276" w:lineRule="exact"/>
        <w:ind w:left="1250" w:hanging="359"/>
        <w:rPr>
          <w:sz w:val="24"/>
        </w:rPr>
      </w:pPr>
      <w:r>
        <w:rPr>
          <w:sz w:val="24"/>
          <w:u w:val="single"/>
        </w:rPr>
        <w:t>Facilities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Superintendent</w:t>
      </w:r>
    </w:p>
    <w:p w14:paraId="3F476622" w14:textId="77777777" w:rsidR="007C7348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line="286" w:lineRule="exact"/>
        <w:ind w:left="1250" w:hanging="359"/>
        <w:rPr>
          <w:sz w:val="24"/>
        </w:rPr>
      </w:pPr>
      <w:r>
        <w:rPr>
          <w:sz w:val="24"/>
          <w:u w:val="single"/>
        </w:rPr>
        <w:t>Director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 xml:space="preserve">Facilities </w:t>
      </w:r>
      <w:r>
        <w:rPr>
          <w:spacing w:val="-2"/>
          <w:sz w:val="24"/>
          <w:u w:val="single"/>
        </w:rPr>
        <w:t>Operations</w:t>
      </w:r>
    </w:p>
    <w:p w14:paraId="31260A02" w14:textId="77777777" w:rsidR="007C7348" w:rsidRDefault="007C7348">
      <w:pPr>
        <w:pStyle w:val="BodyText"/>
        <w:spacing w:before="255"/>
      </w:pPr>
    </w:p>
    <w:p w14:paraId="1B5AB889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Decision</w:t>
      </w:r>
    </w:p>
    <w:p w14:paraId="02661007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spacing w:before="275"/>
        <w:rPr>
          <w:sz w:val="24"/>
        </w:rPr>
      </w:pPr>
      <w:r>
        <w:rPr>
          <w:sz w:val="24"/>
        </w:rPr>
        <w:t>Facilities Operations Director</w:t>
      </w:r>
      <w:r>
        <w:rPr>
          <w:spacing w:val="-1"/>
          <w:sz w:val="24"/>
        </w:rPr>
        <w:t xml:space="preserve"> </w:t>
      </w:r>
      <w:r>
        <w:rPr>
          <w:sz w:val="24"/>
        </w:rPr>
        <w:t>will Route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Form to Facilities Management </w:t>
      </w:r>
      <w:r>
        <w:rPr>
          <w:spacing w:val="-2"/>
          <w:sz w:val="24"/>
        </w:rPr>
        <w:t>Administration</w:t>
      </w:r>
    </w:p>
    <w:p w14:paraId="20818F1F" w14:textId="77777777" w:rsidR="007C7348" w:rsidRDefault="007C7348">
      <w:pPr>
        <w:pStyle w:val="BodyText"/>
        <w:spacing w:before="42"/>
      </w:pPr>
    </w:p>
    <w:p w14:paraId="255C630B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Pre-Approved</w:t>
      </w:r>
      <w:r>
        <w:rPr>
          <w:spacing w:val="-7"/>
          <w:sz w:val="24"/>
        </w:rPr>
        <w:t xml:space="preserve"> </w:t>
      </w:r>
      <w:r>
        <w:rPr>
          <w:sz w:val="24"/>
        </w:rPr>
        <w:t>Travel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processed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Chrome</w:t>
      </w:r>
      <w:r>
        <w:rPr>
          <w:spacing w:val="-6"/>
          <w:sz w:val="24"/>
        </w:rPr>
        <w:t xml:space="preserve"> </w:t>
      </w:r>
      <w:r>
        <w:rPr>
          <w:sz w:val="24"/>
        </w:rPr>
        <w:t>River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6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6450721D" w14:textId="77777777" w:rsidR="007C7348" w:rsidRDefault="007C7348">
      <w:pPr>
        <w:pStyle w:val="BodyText"/>
        <w:spacing w:before="40"/>
      </w:pPr>
    </w:p>
    <w:p w14:paraId="7D36A98F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Traveler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3"/>
          <w:sz w:val="24"/>
        </w:rPr>
        <w:t xml:space="preserve"> </w:t>
      </w:r>
      <w:r>
        <w:rPr>
          <w:sz w:val="24"/>
        </w:rPr>
        <w:t>Pre-Authorization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complete</w:t>
      </w:r>
    </w:p>
    <w:p w14:paraId="3513C9C9" w14:textId="77777777" w:rsidR="007C7348" w:rsidRDefault="007C7348">
      <w:pPr>
        <w:pStyle w:val="BodyText"/>
        <w:spacing w:before="39"/>
      </w:pPr>
    </w:p>
    <w:p w14:paraId="53310101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Traveler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2"/>
          <w:sz w:val="24"/>
        </w:rPr>
        <w:t xml:space="preserve"> </w:t>
      </w:r>
      <w:r>
        <w:rPr>
          <w:sz w:val="24"/>
        </w:rPr>
        <w:t>pre-authorization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Green “APPROVE”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button</w:t>
      </w:r>
    </w:p>
    <w:p w14:paraId="1A006D2A" w14:textId="77777777" w:rsidR="007C7348" w:rsidRDefault="007C7348">
      <w:pPr>
        <w:pStyle w:val="BodyText"/>
        <w:spacing w:before="42"/>
      </w:pPr>
    </w:p>
    <w:p w14:paraId="1D68AA05" w14:textId="77777777" w:rsidR="007C7348" w:rsidRDefault="00000000">
      <w:pPr>
        <w:pStyle w:val="ListParagraph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Pre-Authorization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routed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Nick</w:t>
      </w:r>
      <w:r>
        <w:rPr>
          <w:spacing w:val="-2"/>
          <w:sz w:val="24"/>
        </w:rPr>
        <w:t xml:space="preserve"> </w:t>
      </w:r>
      <w:r>
        <w:rPr>
          <w:sz w:val="24"/>
        </w:rPr>
        <w:t>Katers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Approval</w:t>
      </w:r>
    </w:p>
    <w:sectPr w:rsidR="007C7348">
      <w:type w:val="continuous"/>
      <w:pgSz w:w="12240" w:h="15840"/>
      <w:pgMar w:top="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20A"/>
    <w:multiLevelType w:val="hybridMultilevel"/>
    <w:tmpl w:val="CC102E68"/>
    <w:lvl w:ilvl="0" w:tplc="911A39AA">
      <w:numFmt w:val="bullet"/>
      <w:lvlText w:val=""/>
      <w:lvlJc w:val="left"/>
      <w:pPr>
        <w:ind w:left="5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1EECCC">
      <w:numFmt w:val="bullet"/>
      <w:lvlText w:val="o"/>
      <w:lvlJc w:val="left"/>
      <w:pPr>
        <w:ind w:left="12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327AF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01A8FF0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E6BAF72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E0871C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335A757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F43A061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F8C65AAA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num w:numId="1" w16cid:durableId="140151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48"/>
    <w:rsid w:val="007C7348"/>
    <w:rsid w:val="008715CD"/>
    <w:rsid w:val="008F7FF5"/>
    <w:rsid w:val="00CB1795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5BF4A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Waterworth, Alex</cp:lastModifiedBy>
  <cp:revision>2</cp:revision>
  <dcterms:created xsi:type="dcterms:W3CDTF">2025-11-10T02:52:00Z</dcterms:created>
  <dcterms:modified xsi:type="dcterms:W3CDTF">2025-11-10T02:52:00Z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Adobe Acrobat Pro DC (32-bit) 21.5.20058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Acrobat Pro DC (32-bit) 21.5.20058</vt:lpwstr>
  </property>
</Properties>
</file>